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9E99D" w14:textId="77777777" w:rsidR="006263B1" w:rsidRPr="00F95186" w:rsidRDefault="001737BF">
      <w:pPr>
        <w:rPr>
          <w:sz w:val="28"/>
          <w:szCs w:val="28"/>
        </w:rPr>
      </w:pPr>
      <w:bookmarkStart w:id="0" w:name="_GoBack"/>
      <w:bookmarkEnd w:id="0"/>
      <w:r w:rsidRPr="00F95186">
        <w:rPr>
          <w:sz w:val="28"/>
          <w:szCs w:val="28"/>
        </w:rPr>
        <w:t xml:space="preserve">Relatório de viagem ao </w:t>
      </w:r>
      <w:r w:rsidR="0099116A" w:rsidRPr="00F95186">
        <w:rPr>
          <w:sz w:val="28"/>
          <w:szCs w:val="28"/>
        </w:rPr>
        <w:t>Internet &amp; Jurisdiction Project</w:t>
      </w:r>
    </w:p>
    <w:p w14:paraId="2AE3D4DF" w14:textId="77777777" w:rsidR="006263B1" w:rsidRPr="00F95186" w:rsidRDefault="009A6A6B">
      <w:pPr>
        <w:rPr>
          <w:sz w:val="28"/>
          <w:szCs w:val="28"/>
        </w:rPr>
      </w:pPr>
      <w:r w:rsidRPr="00F95186">
        <w:rPr>
          <w:sz w:val="28"/>
          <w:szCs w:val="28"/>
        </w:rPr>
        <w:t>Berlin, Alemanha</w:t>
      </w:r>
    </w:p>
    <w:p w14:paraId="016A48A1" w14:textId="77777777" w:rsidR="001737BF" w:rsidRPr="00F95186" w:rsidRDefault="001737BF">
      <w:pPr>
        <w:rPr>
          <w:sz w:val="28"/>
          <w:szCs w:val="28"/>
        </w:rPr>
      </w:pPr>
      <w:r w:rsidRPr="00F95186">
        <w:rPr>
          <w:sz w:val="28"/>
          <w:szCs w:val="28"/>
        </w:rPr>
        <w:t>Henrique Faulhaber</w:t>
      </w:r>
    </w:p>
    <w:p w14:paraId="65710541" w14:textId="77777777" w:rsidR="001737BF" w:rsidRPr="00F95186" w:rsidRDefault="009A6A6B">
      <w:pPr>
        <w:rPr>
          <w:sz w:val="28"/>
          <w:szCs w:val="28"/>
        </w:rPr>
      </w:pPr>
      <w:r w:rsidRPr="00F95186">
        <w:rPr>
          <w:sz w:val="28"/>
          <w:szCs w:val="28"/>
        </w:rPr>
        <w:t>3-5 Junho 2019</w:t>
      </w:r>
    </w:p>
    <w:p w14:paraId="3BE3745E" w14:textId="77777777" w:rsidR="001737BF" w:rsidRPr="00F95186" w:rsidRDefault="001737BF">
      <w:pPr>
        <w:rPr>
          <w:sz w:val="28"/>
          <w:szCs w:val="28"/>
        </w:rPr>
      </w:pPr>
    </w:p>
    <w:p w14:paraId="1FF412B7" w14:textId="77777777" w:rsidR="001737BF" w:rsidRPr="00F95186" w:rsidRDefault="001737BF">
      <w:pPr>
        <w:rPr>
          <w:sz w:val="28"/>
          <w:szCs w:val="28"/>
        </w:rPr>
      </w:pPr>
    </w:p>
    <w:p w14:paraId="717EC4C7" w14:textId="77777777" w:rsidR="001737BF" w:rsidRPr="00F95186" w:rsidRDefault="001737BF">
      <w:pPr>
        <w:rPr>
          <w:sz w:val="28"/>
          <w:szCs w:val="28"/>
        </w:rPr>
      </w:pPr>
    </w:p>
    <w:p w14:paraId="274FFF61" w14:textId="77777777" w:rsidR="001737BF" w:rsidRPr="00F95186" w:rsidRDefault="001737BF">
      <w:pPr>
        <w:rPr>
          <w:sz w:val="28"/>
          <w:szCs w:val="28"/>
        </w:rPr>
      </w:pPr>
    </w:p>
    <w:p w14:paraId="4304F418" w14:textId="77777777" w:rsidR="001737BF" w:rsidRPr="00F95186" w:rsidRDefault="001737BF">
      <w:pPr>
        <w:rPr>
          <w:sz w:val="28"/>
          <w:szCs w:val="28"/>
        </w:rPr>
      </w:pPr>
      <w:r w:rsidRPr="00F95186">
        <w:rPr>
          <w:sz w:val="28"/>
          <w:szCs w:val="28"/>
        </w:rPr>
        <w:t>Prezados conselheiros,</w:t>
      </w:r>
    </w:p>
    <w:p w14:paraId="30151DFA" w14:textId="77777777" w:rsidR="001737BF" w:rsidRPr="00F95186" w:rsidRDefault="001737BF">
      <w:pPr>
        <w:rPr>
          <w:sz w:val="28"/>
          <w:szCs w:val="28"/>
        </w:rPr>
      </w:pPr>
    </w:p>
    <w:p w14:paraId="352BD0D2" w14:textId="77777777" w:rsidR="00C57CE7" w:rsidRPr="00F95186" w:rsidRDefault="00C57CE7">
      <w:pPr>
        <w:rPr>
          <w:sz w:val="28"/>
          <w:szCs w:val="28"/>
        </w:rPr>
      </w:pPr>
    </w:p>
    <w:p w14:paraId="6CF6C953" w14:textId="174565F9" w:rsidR="00056A76" w:rsidRPr="00F95186" w:rsidRDefault="0096264F" w:rsidP="00056A76">
      <w:pPr>
        <w:rPr>
          <w:sz w:val="28"/>
          <w:szCs w:val="28"/>
        </w:rPr>
      </w:pPr>
      <w:r w:rsidRPr="00F95186">
        <w:rPr>
          <w:sz w:val="28"/>
          <w:szCs w:val="28"/>
        </w:rPr>
        <w:t>Participei d</w:t>
      </w:r>
      <w:r w:rsidR="0099116A" w:rsidRPr="00F95186">
        <w:rPr>
          <w:sz w:val="28"/>
          <w:szCs w:val="28"/>
        </w:rPr>
        <w:t>o evento “ Global Interne</w:t>
      </w:r>
      <w:r w:rsidR="009A6A6B" w:rsidRPr="00F95186">
        <w:rPr>
          <w:sz w:val="28"/>
          <w:szCs w:val="28"/>
        </w:rPr>
        <w:t>t &amp; Jurisdiction Conference 2019</w:t>
      </w:r>
      <w:r w:rsidR="00C574D6" w:rsidRPr="00F95186">
        <w:rPr>
          <w:sz w:val="28"/>
          <w:szCs w:val="28"/>
        </w:rPr>
        <w:t xml:space="preserve"> </w:t>
      </w:r>
      <w:r w:rsidR="0099116A" w:rsidRPr="00F95186">
        <w:rPr>
          <w:sz w:val="28"/>
          <w:szCs w:val="28"/>
        </w:rPr>
        <w:t xml:space="preserve">“ que ocorreu no </w:t>
      </w:r>
      <w:r w:rsidR="00047928" w:rsidRPr="00F95186">
        <w:rPr>
          <w:sz w:val="28"/>
          <w:szCs w:val="28"/>
        </w:rPr>
        <w:t>mês</w:t>
      </w:r>
      <w:r w:rsidR="009A6A6B" w:rsidRPr="00F95186">
        <w:rPr>
          <w:sz w:val="28"/>
          <w:szCs w:val="28"/>
        </w:rPr>
        <w:t xml:space="preserve"> de Junho de  2019</w:t>
      </w:r>
      <w:r w:rsidR="0099116A" w:rsidRPr="00F95186">
        <w:rPr>
          <w:sz w:val="28"/>
          <w:szCs w:val="28"/>
        </w:rPr>
        <w:t xml:space="preserve">  em</w:t>
      </w:r>
      <w:r w:rsidR="009A6A6B" w:rsidRPr="00F95186">
        <w:rPr>
          <w:sz w:val="28"/>
          <w:szCs w:val="28"/>
        </w:rPr>
        <w:t xml:space="preserve"> Berlin </w:t>
      </w:r>
      <w:r w:rsidRPr="00F95186">
        <w:rPr>
          <w:sz w:val="28"/>
          <w:szCs w:val="28"/>
        </w:rPr>
        <w:t xml:space="preserve">. O </w:t>
      </w:r>
      <w:r w:rsidR="00465F21" w:rsidRPr="00F95186">
        <w:rPr>
          <w:sz w:val="28"/>
          <w:szCs w:val="28"/>
        </w:rPr>
        <w:t xml:space="preserve">projeto I&amp;J Policy network </w:t>
      </w:r>
      <w:r w:rsidRPr="00F95186">
        <w:rPr>
          <w:sz w:val="28"/>
          <w:szCs w:val="28"/>
        </w:rPr>
        <w:t>é uma plataf</w:t>
      </w:r>
      <w:r w:rsidR="00C574D6" w:rsidRPr="00F95186">
        <w:rPr>
          <w:sz w:val="28"/>
          <w:szCs w:val="28"/>
        </w:rPr>
        <w:t xml:space="preserve">orma para discussões </w:t>
      </w:r>
      <w:r w:rsidRPr="00F95186">
        <w:rPr>
          <w:sz w:val="28"/>
          <w:szCs w:val="28"/>
        </w:rPr>
        <w:t>sobre questões p</w:t>
      </w:r>
      <w:r w:rsidR="00465F21" w:rsidRPr="00F95186">
        <w:rPr>
          <w:sz w:val="28"/>
          <w:szCs w:val="28"/>
        </w:rPr>
        <w:t xml:space="preserve">olíticas relacionadas </w:t>
      </w:r>
      <w:r w:rsidR="00047928" w:rsidRPr="00F95186">
        <w:rPr>
          <w:sz w:val="28"/>
          <w:szCs w:val="28"/>
        </w:rPr>
        <w:t xml:space="preserve">a </w:t>
      </w:r>
      <w:r w:rsidR="00465F21" w:rsidRPr="00F95186">
        <w:rPr>
          <w:sz w:val="28"/>
          <w:szCs w:val="28"/>
        </w:rPr>
        <w:t>Internet e jurisdição, que o CGI tem apoiado por</w:t>
      </w:r>
      <w:r w:rsidR="00A8142D">
        <w:rPr>
          <w:sz w:val="28"/>
          <w:szCs w:val="28"/>
        </w:rPr>
        <w:t xml:space="preserve"> vários anos desde que foi cria</w:t>
      </w:r>
      <w:r w:rsidR="00465F21" w:rsidRPr="00F95186">
        <w:rPr>
          <w:sz w:val="28"/>
          <w:szCs w:val="28"/>
        </w:rPr>
        <w:t>do por Bertrand de La Chapelle.</w:t>
      </w:r>
    </w:p>
    <w:p w14:paraId="52966877" w14:textId="77777777" w:rsidR="00465F21" w:rsidRPr="00F95186" w:rsidRDefault="00465F21" w:rsidP="00056A76">
      <w:pPr>
        <w:rPr>
          <w:sz w:val="28"/>
          <w:szCs w:val="28"/>
        </w:rPr>
      </w:pPr>
    </w:p>
    <w:p w14:paraId="6F328C0C" w14:textId="77777777" w:rsidR="009A6A6B" w:rsidRPr="00F95186" w:rsidRDefault="009A6A6B" w:rsidP="00056A76">
      <w:pPr>
        <w:rPr>
          <w:sz w:val="28"/>
          <w:szCs w:val="28"/>
        </w:rPr>
      </w:pPr>
      <w:r w:rsidRPr="00F95186">
        <w:rPr>
          <w:sz w:val="28"/>
          <w:szCs w:val="28"/>
        </w:rPr>
        <w:t>Já tinha participado desta conferencia em sua edição anterior no Canadá, onde participei no grupo de trabalho de dados e jurisdição.</w:t>
      </w:r>
    </w:p>
    <w:p w14:paraId="01339B01" w14:textId="77777777" w:rsidR="00465F21" w:rsidRPr="00F95186" w:rsidRDefault="00465F21" w:rsidP="00056A76">
      <w:pPr>
        <w:rPr>
          <w:sz w:val="28"/>
          <w:szCs w:val="28"/>
        </w:rPr>
      </w:pPr>
    </w:p>
    <w:p w14:paraId="33CE258B" w14:textId="7D206C8A" w:rsidR="00465F21" w:rsidRPr="00F95186" w:rsidRDefault="00C17844" w:rsidP="00056A76">
      <w:pPr>
        <w:rPr>
          <w:sz w:val="28"/>
          <w:szCs w:val="28"/>
        </w:rPr>
      </w:pPr>
      <w:r w:rsidRPr="00F95186">
        <w:rPr>
          <w:sz w:val="28"/>
          <w:szCs w:val="28"/>
        </w:rPr>
        <w:t>O evento contou com mais de 3</w:t>
      </w:r>
      <w:r w:rsidR="001303AB" w:rsidRPr="00F95186">
        <w:rPr>
          <w:sz w:val="28"/>
          <w:szCs w:val="28"/>
        </w:rPr>
        <w:t>00</w:t>
      </w:r>
      <w:r w:rsidR="00465F21" w:rsidRPr="00F95186">
        <w:rPr>
          <w:sz w:val="28"/>
          <w:szCs w:val="28"/>
        </w:rPr>
        <w:t xml:space="preserve"> delegados de diferentes organizações internacionais, setor privado , academia e  governos</w:t>
      </w:r>
      <w:r w:rsidRPr="00F95186">
        <w:rPr>
          <w:sz w:val="28"/>
          <w:szCs w:val="28"/>
        </w:rPr>
        <w:t xml:space="preserve"> de mais de 5</w:t>
      </w:r>
      <w:r w:rsidR="001303AB" w:rsidRPr="00F95186">
        <w:rPr>
          <w:sz w:val="28"/>
          <w:szCs w:val="28"/>
        </w:rPr>
        <w:t>0 países. F</w:t>
      </w:r>
      <w:r w:rsidR="00465F21" w:rsidRPr="00F95186">
        <w:rPr>
          <w:sz w:val="28"/>
          <w:szCs w:val="28"/>
        </w:rPr>
        <w:t>oi um encontro de alto nível que foi dividid</w:t>
      </w:r>
      <w:r w:rsidR="009A6A6B" w:rsidRPr="00F95186">
        <w:rPr>
          <w:sz w:val="28"/>
          <w:szCs w:val="28"/>
        </w:rPr>
        <w:t>o no segundo dia em três discussões</w:t>
      </w:r>
      <w:r w:rsidR="00465F21" w:rsidRPr="00F95186">
        <w:rPr>
          <w:sz w:val="28"/>
          <w:szCs w:val="28"/>
        </w:rPr>
        <w:t xml:space="preserve"> temáticos</w:t>
      </w:r>
      <w:r w:rsidR="009A6A6B" w:rsidRPr="00F95186">
        <w:rPr>
          <w:sz w:val="28"/>
          <w:szCs w:val="28"/>
        </w:rPr>
        <w:t xml:space="preserve"> em salas separadas </w:t>
      </w:r>
      <w:r w:rsidR="00465F21" w:rsidRPr="00F95186">
        <w:rPr>
          <w:sz w:val="28"/>
          <w:szCs w:val="28"/>
        </w:rPr>
        <w:t xml:space="preserve"> sobre questões relacionadas a internet e </w:t>
      </w:r>
      <w:r w:rsidR="00047928" w:rsidRPr="00F95186">
        <w:rPr>
          <w:sz w:val="28"/>
          <w:szCs w:val="28"/>
        </w:rPr>
        <w:t>jurisdição</w:t>
      </w:r>
      <w:r w:rsidR="00465F21" w:rsidRPr="00F95186">
        <w:rPr>
          <w:sz w:val="28"/>
          <w:szCs w:val="28"/>
        </w:rPr>
        <w:t xml:space="preserve"> na área de nomes de domínio, dados e </w:t>
      </w:r>
      <w:r w:rsidR="00047928" w:rsidRPr="00F95186">
        <w:rPr>
          <w:sz w:val="28"/>
          <w:szCs w:val="28"/>
        </w:rPr>
        <w:t>conteúdo</w:t>
      </w:r>
      <w:r w:rsidR="00465F21" w:rsidRPr="00F95186">
        <w:rPr>
          <w:sz w:val="28"/>
          <w:szCs w:val="28"/>
        </w:rPr>
        <w:t>.</w:t>
      </w:r>
    </w:p>
    <w:p w14:paraId="06831779" w14:textId="77777777" w:rsidR="00465F21" w:rsidRPr="00F95186" w:rsidRDefault="00465F21" w:rsidP="00056A76">
      <w:pPr>
        <w:rPr>
          <w:sz w:val="28"/>
          <w:szCs w:val="28"/>
        </w:rPr>
      </w:pPr>
    </w:p>
    <w:p w14:paraId="6E2830FE" w14:textId="77777777" w:rsidR="009A6A6B" w:rsidRPr="00F95186" w:rsidRDefault="009A6A6B" w:rsidP="009A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>A rede para discutir politicas sobre Internet e Jurisdição são importantes para enfrentar um dos maiores desafios de governança global do século XXI que é o de gerenciar a coexistência de leis nacionais na Internet.</w:t>
      </w:r>
    </w:p>
    <w:p w14:paraId="16EC7307" w14:textId="77777777" w:rsidR="009A6A6B" w:rsidRPr="00F95186" w:rsidRDefault="009A6A6B" w:rsidP="009A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5B07AF39" w14:textId="77777777" w:rsidR="009A6A6B" w:rsidRPr="00F95186" w:rsidRDefault="009A6A6B" w:rsidP="009A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50DA0688" w14:textId="2CE2FAD4" w:rsidR="009A6A6B" w:rsidRPr="00F95186" w:rsidRDefault="009A6A6B" w:rsidP="009A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 xml:space="preserve"> As Conferências Globais do projeto I&amp;Je receberam atenção internacional significativa. No passado, eles eram apoiados institucionalmente pelo Conselho da Europa, Comissão Europeia, </w:t>
      </w:r>
      <w:r w:rsidR="00C17844" w:rsidRPr="00F95186">
        <w:rPr>
          <w:rFonts w:cs="Courier"/>
          <w:sz w:val="28"/>
          <w:szCs w:val="28"/>
          <w:lang w:val="pt-PT"/>
        </w:rPr>
        <w:t xml:space="preserve">ECLAC, </w:t>
      </w:r>
      <w:r w:rsidRPr="00F95186">
        <w:rPr>
          <w:rFonts w:cs="Courier"/>
          <w:sz w:val="28"/>
          <w:szCs w:val="28"/>
          <w:lang w:val="pt-PT"/>
        </w:rPr>
        <w:t xml:space="preserve">ICANN, OCDE e UNESCO, e reconhecidos por documentos internacionais que variavam desde o Relatório do Secretário Geral das Nações Unidas sobre a Implementação da WSIS de 2016 até o G7 Cyber ​​Group </w:t>
      </w:r>
      <w:r w:rsidR="00544053" w:rsidRPr="00F95186">
        <w:rPr>
          <w:rFonts w:cs="Courier"/>
          <w:sz w:val="28"/>
          <w:szCs w:val="28"/>
          <w:lang w:val="pt-PT"/>
        </w:rPr>
        <w:t xml:space="preserve">de </w:t>
      </w:r>
      <w:r w:rsidRPr="00F95186">
        <w:rPr>
          <w:rFonts w:cs="Courier"/>
          <w:sz w:val="28"/>
          <w:szCs w:val="28"/>
          <w:lang w:val="pt-PT"/>
        </w:rPr>
        <w:t>2018.</w:t>
      </w:r>
    </w:p>
    <w:p w14:paraId="57396DAA" w14:textId="77777777" w:rsidR="009A6A6B" w:rsidRPr="00F95186" w:rsidRDefault="009A6A6B" w:rsidP="009A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5FF0E098" w14:textId="77777777" w:rsidR="00C17844" w:rsidRPr="00F95186" w:rsidRDefault="00C17844" w:rsidP="009A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5A08FDCB" w14:textId="34DB1F27" w:rsidR="001303AB" w:rsidRPr="00A8142D" w:rsidRDefault="009A6A6B" w:rsidP="00056A76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5186">
        <w:rPr>
          <w:sz w:val="28"/>
          <w:szCs w:val="28"/>
        </w:rPr>
        <w:lastRenderedPageBreak/>
        <w:t>Neste ano p</w:t>
      </w:r>
      <w:r w:rsidR="00465F21" w:rsidRPr="00F95186">
        <w:rPr>
          <w:sz w:val="28"/>
          <w:szCs w:val="28"/>
        </w:rPr>
        <w:t xml:space="preserve">articipei da trilha relacionada a </w:t>
      </w:r>
      <w:r w:rsidRPr="00F95186">
        <w:rPr>
          <w:sz w:val="28"/>
          <w:szCs w:val="28"/>
        </w:rPr>
        <w:t xml:space="preserve">nomes de domínio </w:t>
      </w:r>
      <w:r w:rsidR="00465F21" w:rsidRPr="00F95186">
        <w:rPr>
          <w:sz w:val="28"/>
          <w:szCs w:val="28"/>
        </w:rPr>
        <w:t xml:space="preserve">onde </w:t>
      </w:r>
      <w:r w:rsidRPr="00F95186">
        <w:rPr>
          <w:sz w:val="28"/>
          <w:szCs w:val="28"/>
        </w:rPr>
        <w:t xml:space="preserve">também estavam </w:t>
      </w:r>
      <w:r w:rsidR="00465F21" w:rsidRPr="00F95186">
        <w:rPr>
          <w:sz w:val="28"/>
          <w:szCs w:val="28"/>
        </w:rPr>
        <w:t xml:space="preserve"> presentes</w:t>
      </w:r>
      <w:r w:rsidR="00A8142D">
        <w:rPr>
          <w:rFonts w:eastAsia="Times New Roman"/>
        </w:rPr>
        <w:t xml:space="preserve"> </w:t>
      </w:r>
      <w:r w:rsidR="00A8142D" w:rsidRPr="00A8142D">
        <w:rPr>
          <w:rFonts w:ascii="Helvetica" w:eastAsia="Times New Roman" w:hAnsi="Helvetica" w:cs="Times New Roman"/>
          <w:b/>
          <w:bCs/>
          <w:color w:val="222222"/>
          <w:sz w:val="21"/>
          <w:szCs w:val="21"/>
          <w:shd w:val="clear" w:color="auto" w:fill="FFFFFF"/>
          <w:lang w:val="en-US"/>
        </w:rPr>
        <w:t xml:space="preserve">Demi </w:t>
      </w:r>
      <w:proofErr w:type="spellStart"/>
      <w:r w:rsidR="00A8142D" w:rsidRPr="00A8142D">
        <w:rPr>
          <w:rFonts w:ascii="Helvetica" w:eastAsia="Times New Roman" w:hAnsi="Helvetica" w:cs="Times New Roman"/>
          <w:b/>
          <w:bCs/>
          <w:color w:val="222222"/>
          <w:sz w:val="21"/>
          <w:szCs w:val="21"/>
          <w:shd w:val="clear" w:color="auto" w:fill="FFFFFF"/>
          <w:lang w:val="en-US"/>
        </w:rPr>
        <w:t>Getschko</w:t>
      </w:r>
      <w:proofErr w:type="spellEnd"/>
      <w:r w:rsidR="00A8142D" w:rsidRPr="00A8142D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  <w:lang w:val="en-US"/>
        </w:rPr>
        <w:t> </w:t>
      </w:r>
      <w:r w:rsidRPr="00F95186">
        <w:rPr>
          <w:sz w:val="28"/>
          <w:szCs w:val="28"/>
        </w:rPr>
        <w:t>, diretor do NIC.br, representantes da ICANN, e de outros representantes de  Top Level domains.</w:t>
      </w:r>
    </w:p>
    <w:p w14:paraId="25FD36E7" w14:textId="77777777" w:rsidR="009A6A6B" w:rsidRPr="00F95186" w:rsidRDefault="009A6A6B" w:rsidP="00056A76">
      <w:pPr>
        <w:rPr>
          <w:sz w:val="28"/>
          <w:szCs w:val="28"/>
        </w:rPr>
      </w:pPr>
    </w:p>
    <w:p w14:paraId="7E3013CE" w14:textId="77777777" w:rsidR="001303AB" w:rsidRPr="00F95186" w:rsidRDefault="001303AB" w:rsidP="001303AB">
      <w:pPr>
        <w:rPr>
          <w:sz w:val="28"/>
          <w:szCs w:val="28"/>
        </w:rPr>
      </w:pPr>
      <w:r w:rsidRPr="00F95186">
        <w:rPr>
          <w:sz w:val="28"/>
          <w:szCs w:val="28"/>
        </w:rPr>
        <w:t>Os documentos de trabalho relativos a cada uma das trilhas foram distribuídos por antecedência pelo secretariado do projeto e esses documentos foram revisadas e refinadas pelos participantes do</w:t>
      </w:r>
    </w:p>
    <w:p w14:paraId="1574C884" w14:textId="77777777" w:rsidR="001303AB" w:rsidRPr="00F95186" w:rsidRDefault="001303AB" w:rsidP="001303AB">
      <w:pPr>
        <w:rPr>
          <w:sz w:val="28"/>
          <w:szCs w:val="28"/>
        </w:rPr>
      </w:pPr>
      <w:r w:rsidRPr="00F95186">
        <w:rPr>
          <w:sz w:val="28"/>
          <w:szCs w:val="28"/>
        </w:rPr>
        <w:t>respectiv</w:t>
      </w:r>
      <w:r w:rsidR="00544053" w:rsidRPr="00F95186">
        <w:rPr>
          <w:sz w:val="28"/>
          <w:szCs w:val="28"/>
        </w:rPr>
        <w:t>os fluxos de trabalho da terceira</w:t>
      </w:r>
      <w:r w:rsidRPr="00F95186">
        <w:rPr>
          <w:sz w:val="28"/>
          <w:szCs w:val="28"/>
        </w:rPr>
        <w:t xml:space="preserve"> Conferência Global da Internet e Jurisdição.</w:t>
      </w:r>
    </w:p>
    <w:p w14:paraId="3C3D1B0A" w14:textId="77777777" w:rsidR="00E00DA9" w:rsidRPr="00F95186" w:rsidRDefault="00E00DA9" w:rsidP="001303AB">
      <w:pPr>
        <w:rPr>
          <w:sz w:val="28"/>
          <w:szCs w:val="28"/>
        </w:rPr>
      </w:pPr>
    </w:p>
    <w:p w14:paraId="0F43131F" w14:textId="1E4BFE3D" w:rsidR="00E00DA9" w:rsidRPr="00F95186" w:rsidRDefault="00E00DA9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>No seminário internacional no Canadá em 2018, os participantes do grupo de trabalho de nomes de domínio e jurisdição definiram o plano de trabalho correspondente, que formula objetivos comuns concretos que as partes interessadas estabeleceram para si mesmo</w:t>
      </w:r>
      <w:r w:rsidR="00A8142D">
        <w:rPr>
          <w:rFonts w:cs="Courier"/>
          <w:sz w:val="28"/>
          <w:szCs w:val="28"/>
          <w:lang w:val="pt-PT"/>
        </w:rPr>
        <w:t xml:space="preserve">s e apresenta uma lista </w:t>
      </w:r>
      <w:r w:rsidRPr="00F95186">
        <w:rPr>
          <w:rFonts w:cs="Courier"/>
          <w:sz w:val="28"/>
          <w:szCs w:val="28"/>
          <w:lang w:val="pt-PT"/>
        </w:rPr>
        <w:t xml:space="preserve">de componentes estruturantes para o desenvolvimento de estruturas operacionais. </w:t>
      </w:r>
    </w:p>
    <w:p w14:paraId="1B41407D" w14:textId="77777777" w:rsidR="00E00DA9" w:rsidRPr="00F95186" w:rsidRDefault="00E00DA9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3153C60A" w14:textId="3854A1EB" w:rsidR="00E00DA9" w:rsidRPr="00F95186" w:rsidRDefault="00E00DA9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5186">
        <w:rPr>
          <w:rFonts w:cs="Courier"/>
          <w:sz w:val="28"/>
          <w:szCs w:val="28"/>
          <w:lang w:val="pt-PT"/>
        </w:rPr>
        <w:t xml:space="preserve"> Esses componentes estruturantes guiaram o trabalho de d</w:t>
      </w:r>
      <w:r w:rsidR="00F95186" w:rsidRPr="00F95186">
        <w:rPr>
          <w:rFonts w:cs="Courier"/>
          <w:sz w:val="28"/>
          <w:szCs w:val="28"/>
          <w:lang w:val="pt-PT"/>
        </w:rPr>
        <w:t xml:space="preserve">esenvolvimento de políticas </w:t>
      </w:r>
      <w:r w:rsidRPr="00F95186">
        <w:rPr>
          <w:rFonts w:cs="Courier"/>
          <w:sz w:val="28"/>
          <w:szCs w:val="28"/>
          <w:lang w:val="pt-PT"/>
        </w:rPr>
        <w:t>no Programa de Domínios e Jurisdição.</w:t>
      </w:r>
    </w:p>
    <w:p w14:paraId="75E1442C" w14:textId="77777777" w:rsidR="001303AB" w:rsidRPr="00F95186" w:rsidRDefault="001303AB" w:rsidP="001303AB">
      <w:pPr>
        <w:rPr>
          <w:sz w:val="28"/>
          <w:szCs w:val="28"/>
        </w:rPr>
      </w:pPr>
    </w:p>
    <w:p w14:paraId="5E014451" w14:textId="77777777" w:rsidR="00E00DA9" w:rsidRPr="00F95186" w:rsidRDefault="00D90FAA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 xml:space="preserve">Os </w:t>
      </w:r>
      <w:r w:rsidR="00E00DA9" w:rsidRPr="00F95186">
        <w:rPr>
          <w:rFonts w:cs="Courier"/>
          <w:sz w:val="28"/>
          <w:szCs w:val="28"/>
          <w:lang w:val="pt-PT"/>
        </w:rPr>
        <w:t>pedidos internacionais de suspensão de nomes de do</w:t>
      </w:r>
      <w:r w:rsidRPr="00F95186">
        <w:rPr>
          <w:rFonts w:cs="Courier"/>
          <w:sz w:val="28"/>
          <w:szCs w:val="28"/>
          <w:lang w:val="pt-PT"/>
        </w:rPr>
        <w:t>mínio direcionados</w:t>
      </w:r>
      <w:r w:rsidR="00E00DA9" w:rsidRPr="00F95186">
        <w:rPr>
          <w:rFonts w:cs="Courier"/>
          <w:sz w:val="28"/>
          <w:szCs w:val="28"/>
          <w:lang w:val="pt-PT"/>
        </w:rPr>
        <w:t xml:space="preserve"> aos operadores técnicos</w:t>
      </w:r>
      <w:r w:rsidRPr="00F95186">
        <w:rPr>
          <w:rFonts w:cs="Courier"/>
          <w:sz w:val="28"/>
          <w:szCs w:val="28"/>
          <w:lang w:val="pt-PT"/>
        </w:rPr>
        <w:t xml:space="preserve"> de TLDs </w:t>
      </w:r>
      <w:r w:rsidR="00E00DA9" w:rsidRPr="00F95186">
        <w:rPr>
          <w:rFonts w:cs="Courier"/>
          <w:sz w:val="28"/>
          <w:szCs w:val="28"/>
          <w:lang w:val="pt-PT"/>
        </w:rPr>
        <w:t xml:space="preserve"> </w:t>
      </w:r>
      <w:r w:rsidRPr="00F95186">
        <w:rPr>
          <w:rFonts w:cs="Courier"/>
          <w:sz w:val="28"/>
          <w:szCs w:val="28"/>
          <w:lang w:val="pt-PT"/>
        </w:rPr>
        <w:t>por causa de</w:t>
      </w:r>
      <w:r w:rsidR="00E00DA9" w:rsidRPr="00F95186">
        <w:rPr>
          <w:rFonts w:cs="Courier"/>
          <w:sz w:val="28"/>
          <w:szCs w:val="28"/>
          <w:lang w:val="pt-PT"/>
        </w:rPr>
        <w:t xml:space="preserve"> suposto</w:t>
      </w:r>
      <w:r w:rsidRPr="00F95186">
        <w:rPr>
          <w:rFonts w:cs="Courier"/>
          <w:sz w:val="28"/>
          <w:szCs w:val="28"/>
          <w:lang w:val="pt-PT"/>
        </w:rPr>
        <w:t>s</w:t>
      </w:r>
      <w:r w:rsidR="00E00DA9" w:rsidRPr="00F95186">
        <w:rPr>
          <w:rFonts w:cs="Courier"/>
          <w:sz w:val="28"/>
          <w:szCs w:val="28"/>
          <w:lang w:val="pt-PT"/>
        </w:rPr>
        <w:t xml:space="preserve"> conteúdo ou atividad</w:t>
      </w:r>
      <w:r w:rsidRPr="00F95186">
        <w:rPr>
          <w:rFonts w:cs="Courier"/>
          <w:sz w:val="28"/>
          <w:szCs w:val="28"/>
          <w:lang w:val="pt-PT"/>
        </w:rPr>
        <w:t>e abusiva em sites utilizando seu domínio tem diferente tratamentos em cada organização, onde  cada operador tem as suas políticas para tratar essas solicitações</w:t>
      </w:r>
      <w:r w:rsidR="00E00DA9" w:rsidRPr="00F95186">
        <w:rPr>
          <w:rFonts w:cs="Courier"/>
          <w:sz w:val="28"/>
          <w:szCs w:val="28"/>
          <w:lang w:val="pt-PT"/>
        </w:rPr>
        <w:t>.</w:t>
      </w:r>
    </w:p>
    <w:p w14:paraId="71A6CCD6" w14:textId="77777777" w:rsidR="00D90FAA" w:rsidRPr="00F95186" w:rsidRDefault="00D90FAA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270D1FC9" w14:textId="64651E75" w:rsidR="00D90FAA" w:rsidRPr="00F95186" w:rsidRDefault="00D90FAA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>No caso do Brasil ,</w:t>
      </w:r>
      <w:r w:rsidR="00A8142D">
        <w:rPr>
          <w:rFonts w:cs="Courier"/>
          <w:sz w:val="28"/>
          <w:szCs w:val="28"/>
          <w:lang w:val="pt-PT"/>
        </w:rPr>
        <w:t xml:space="preserve"> </w:t>
      </w:r>
      <w:r w:rsidRPr="00F95186">
        <w:rPr>
          <w:rFonts w:cs="Courier"/>
          <w:sz w:val="28"/>
          <w:szCs w:val="28"/>
          <w:lang w:val="pt-PT"/>
        </w:rPr>
        <w:t xml:space="preserve">por exemplo,  o NIC.br que é responsável por esse gerenciamento de domínios com o sufixo .br só faz a suspensão do domínio perante ordem judicial </w:t>
      </w:r>
    </w:p>
    <w:p w14:paraId="3D89272E" w14:textId="77777777" w:rsidR="00D90FAA" w:rsidRPr="00F95186" w:rsidRDefault="00D90FAA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51B0DC49" w14:textId="77777777" w:rsidR="00E00DA9" w:rsidRPr="00F95186" w:rsidRDefault="00E00DA9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08FFCECA" w14:textId="7007BA51" w:rsidR="00D90FAA" w:rsidRPr="00F95186" w:rsidRDefault="00D90FAA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 xml:space="preserve">O texto básico preparado pelo secretariado  que trabalhamos no grupo ressalta que o </w:t>
      </w:r>
      <w:r w:rsidR="00E00DA9" w:rsidRPr="00F95186">
        <w:rPr>
          <w:rFonts w:cs="Courier"/>
          <w:sz w:val="28"/>
          <w:szCs w:val="28"/>
          <w:lang w:val="pt-PT"/>
        </w:rPr>
        <w:t xml:space="preserve">DNS, como sistema de endereçamento, é uma camada técnica neutra, vital para o bom funcionamento da internet. </w:t>
      </w:r>
      <w:r w:rsidRPr="00F95186">
        <w:rPr>
          <w:rFonts w:cs="Courier"/>
          <w:sz w:val="28"/>
          <w:szCs w:val="28"/>
          <w:lang w:val="pt-PT"/>
        </w:rPr>
        <w:t xml:space="preserve">Dessa forma parte-se do pressuposto que o bloqueio de domínios no DNS </w:t>
      </w:r>
      <w:r w:rsidR="00E00DA9" w:rsidRPr="00F95186">
        <w:rPr>
          <w:rFonts w:cs="Courier"/>
          <w:sz w:val="28"/>
          <w:szCs w:val="28"/>
          <w:lang w:val="pt-PT"/>
        </w:rPr>
        <w:t>não é uma maneira totalmente eficaz para lidar com conteúdo abusivo.</w:t>
      </w:r>
    </w:p>
    <w:p w14:paraId="58ACCEEF" w14:textId="77777777" w:rsidR="00D90FAA" w:rsidRPr="00F95186" w:rsidRDefault="00D90FAA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788B7F76" w14:textId="77777777" w:rsidR="00D90FAA" w:rsidRPr="00F95186" w:rsidRDefault="00E00DA9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 xml:space="preserve"> </w:t>
      </w:r>
      <w:r w:rsidR="00D90FAA" w:rsidRPr="00F95186">
        <w:rPr>
          <w:rFonts w:cs="Courier"/>
          <w:sz w:val="28"/>
          <w:szCs w:val="28"/>
          <w:lang w:val="pt-PT"/>
        </w:rPr>
        <w:t>É enfatizado que a</w:t>
      </w:r>
      <w:r w:rsidRPr="00F95186">
        <w:rPr>
          <w:rFonts w:cs="Courier"/>
          <w:sz w:val="28"/>
          <w:szCs w:val="28"/>
          <w:lang w:val="pt-PT"/>
        </w:rPr>
        <w:t xml:space="preserve"> proteção do núcleo da Internet é e deve s</w:t>
      </w:r>
      <w:r w:rsidR="00D90FAA" w:rsidRPr="00F95186">
        <w:rPr>
          <w:rFonts w:cs="Courier"/>
          <w:sz w:val="28"/>
          <w:szCs w:val="28"/>
          <w:lang w:val="pt-PT"/>
        </w:rPr>
        <w:t xml:space="preserve">er uma prioridade fundamental e que a </w:t>
      </w:r>
      <w:r w:rsidRPr="00F95186">
        <w:rPr>
          <w:rFonts w:cs="Courier"/>
          <w:sz w:val="28"/>
          <w:szCs w:val="28"/>
          <w:lang w:val="pt-PT"/>
        </w:rPr>
        <w:t xml:space="preserve"> atuação no nível do DNS deve ser considerada apenas quando for possível determin</w:t>
      </w:r>
      <w:r w:rsidR="00D90FAA" w:rsidRPr="00F95186">
        <w:rPr>
          <w:rFonts w:cs="Courier"/>
          <w:sz w:val="28"/>
          <w:szCs w:val="28"/>
          <w:lang w:val="pt-PT"/>
        </w:rPr>
        <w:t xml:space="preserve">ar com segurança </w:t>
      </w:r>
      <w:r w:rsidR="00D90FAA" w:rsidRPr="00F95186">
        <w:rPr>
          <w:rFonts w:cs="Courier"/>
          <w:sz w:val="28"/>
          <w:szCs w:val="28"/>
          <w:lang w:val="pt-PT"/>
        </w:rPr>
        <w:lastRenderedPageBreak/>
        <w:t xml:space="preserve">que um determinado </w:t>
      </w:r>
      <w:r w:rsidRPr="00F95186">
        <w:rPr>
          <w:rFonts w:cs="Courier"/>
          <w:sz w:val="28"/>
          <w:szCs w:val="28"/>
          <w:lang w:val="pt-PT"/>
        </w:rPr>
        <w:t xml:space="preserve"> domínio é usado com uma intenção clara de conduta abusiva significativa.</w:t>
      </w:r>
    </w:p>
    <w:p w14:paraId="1AA5CD80" w14:textId="77777777" w:rsidR="00D90FAA" w:rsidRPr="00F95186" w:rsidRDefault="00D90FAA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65C9763F" w14:textId="77777777" w:rsidR="00D90FAA" w:rsidRPr="00F95186" w:rsidRDefault="00D90FAA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>Uma</w:t>
      </w:r>
      <w:r w:rsidR="00E00DA9" w:rsidRPr="00F95186">
        <w:rPr>
          <w:rFonts w:cs="Courier"/>
          <w:sz w:val="28"/>
          <w:szCs w:val="28"/>
          <w:lang w:val="pt-PT"/>
        </w:rPr>
        <w:t xml:space="preserve"> suspensão de domínio tem</w:t>
      </w:r>
      <w:r w:rsidR="007C1B93" w:rsidRPr="00F95186">
        <w:rPr>
          <w:rFonts w:cs="Courier"/>
          <w:sz w:val="28"/>
          <w:szCs w:val="28"/>
          <w:lang w:val="pt-PT"/>
        </w:rPr>
        <w:t xml:space="preserve"> </w:t>
      </w:r>
      <w:r w:rsidR="00E00DA9" w:rsidRPr="00F95186">
        <w:rPr>
          <w:rFonts w:cs="Courier"/>
          <w:sz w:val="28"/>
          <w:szCs w:val="28"/>
          <w:lang w:val="pt-PT"/>
        </w:rPr>
        <w:t>um impacto global,</w:t>
      </w:r>
      <w:r w:rsidR="007C1B93" w:rsidRPr="00F95186">
        <w:rPr>
          <w:rFonts w:cs="Courier"/>
          <w:sz w:val="28"/>
          <w:szCs w:val="28"/>
          <w:lang w:val="pt-PT"/>
        </w:rPr>
        <w:t xml:space="preserve"> e</w:t>
      </w:r>
      <w:r w:rsidR="00E00DA9" w:rsidRPr="00F95186">
        <w:rPr>
          <w:rFonts w:cs="Courier"/>
          <w:sz w:val="28"/>
          <w:szCs w:val="28"/>
          <w:lang w:val="pt-PT"/>
        </w:rPr>
        <w:t xml:space="preserve"> a proporcionalidade</w:t>
      </w:r>
      <w:r w:rsidR="007C1B93" w:rsidRPr="00F95186">
        <w:rPr>
          <w:rFonts w:cs="Courier"/>
          <w:sz w:val="28"/>
          <w:szCs w:val="28"/>
          <w:lang w:val="pt-PT"/>
        </w:rPr>
        <w:t xml:space="preserve"> necessário de medidas coercitivas </w:t>
      </w:r>
      <w:r w:rsidR="00E00DA9" w:rsidRPr="00F95186">
        <w:rPr>
          <w:rFonts w:cs="Courier"/>
          <w:sz w:val="28"/>
          <w:szCs w:val="28"/>
          <w:lang w:val="pt-PT"/>
        </w:rPr>
        <w:t xml:space="preserve"> impõe que apenas um </w:t>
      </w:r>
      <w:r w:rsidR="007C1B93" w:rsidRPr="00F95186">
        <w:rPr>
          <w:rFonts w:cs="Courier"/>
          <w:sz w:val="28"/>
          <w:szCs w:val="28"/>
          <w:lang w:val="pt-PT"/>
        </w:rPr>
        <w:t xml:space="preserve">com </w:t>
      </w:r>
      <w:r w:rsidR="00E00DA9" w:rsidRPr="00F95186">
        <w:rPr>
          <w:rFonts w:cs="Courier"/>
          <w:sz w:val="28"/>
          <w:szCs w:val="28"/>
          <w:lang w:val="pt-PT"/>
        </w:rPr>
        <w:t>alto</w:t>
      </w:r>
      <w:r w:rsidR="007C1B93" w:rsidRPr="00F95186">
        <w:rPr>
          <w:rFonts w:cs="Courier"/>
          <w:sz w:val="28"/>
          <w:szCs w:val="28"/>
          <w:lang w:val="pt-PT"/>
        </w:rPr>
        <w:t xml:space="preserve"> abuso e dano</w:t>
      </w:r>
      <w:r w:rsidR="00E00DA9" w:rsidRPr="00F95186">
        <w:rPr>
          <w:rFonts w:cs="Courier"/>
          <w:sz w:val="28"/>
          <w:szCs w:val="28"/>
          <w:lang w:val="pt-PT"/>
        </w:rPr>
        <w:t xml:space="preserve"> poderia jus</w:t>
      </w:r>
      <w:r w:rsidR="007C1B93" w:rsidRPr="00F95186">
        <w:rPr>
          <w:rFonts w:cs="Courier"/>
          <w:sz w:val="28"/>
          <w:szCs w:val="28"/>
          <w:lang w:val="pt-PT"/>
        </w:rPr>
        <w:t>tificar o recurso de bloquear um domínio diretamente no DNS</w:t>
      </w:r>
      <w:r w:rsidR="00E00DA9" w:rsidRPr="00F95186">
        <w:rPr>
          <w:rFonts w:cs="Courier"/>
          <w:sz w:val="28"/>
          <w:szCs w:val="28"/>
          <w:lang w:val="pt-PT"/>
        </w:rPr>
        <w:t xml:space="preserve">. </w:t>
      </w:r>
    </w:p>
    <w:p w14:paraId="7CCA4B6A" w14:textId="77777777" w:rsidR="007C1B93" w:rsidRPr="00F95186" w:rsidRDefault="007C1B93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77BC1D5C" w14:textId="77777777" w:rsidR="007C1B93" w:rsidRPr="00F95186" w:rsidRDefault="007C1B93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06BF5C5E" w14:textId="77777777" w:rsidR="007C1B93" w:rsidRPr="00F95186" w:rsidRDefault="00E00DA9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 xml:space="preserve">Essa questão </w:t>
      </w:r>
      <w:r w:rsidR="007C1B93" w:rsidRPr="00F95186">
        <w:rPr>
          <w:rFonts w:cs="Courier"/>
          <w:sz w:val="28"/>
          <w:szCs w:val="28"/>
          <w:lang w:val="pt-PT"/>
        </w:rPr>
        <w:t xml:space="preserve">de bloqueio de domínios </w:t>
      </w:r>
      <w:r w:rsidRPr="00F95186">
        <w:rPr>
          <w:rFonts w:cs="Courier"/>
          <w:sz w:val="28"/>
          <w:szCs w:val="28"/>
          <w:lang w:val="pt-PT"/>
        </w:rPr>
        <w:t>é reconhecid</w:t>
      </w:r>
      <w:r w:rsidR="007C1B93" w:rsidRPr="00F95186">
        <w:rPr>
          <w:rFonts w:cs="Courier"/>
          <w:sz w:val="28"/>
          <w:szCs w:val="28"/>
          <w:lang w:val="pt-PT"/>
        </w:rPr>
        <w:t>a como fora do mandato da ICANN, e é importante ressaltar que as políticas relacionadas a domínios de países ( Country codes) e genéricos tem distinções fundamentais.</w:t>
      </w:r>
    </w:p>
    <w:p w14:paraId="7647450E" w14:textId="77777777" w:rsidR="007C1B93" w:rsidRPr="00F95186" w:rsidRDefault="007C1B93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27313228" w14:textId="77777777" w:rsidR="00E00DA9" w:rsidRPr="00F95186" w:rsidRDefault="007C1B93" w:rsidP="00E0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en-US"/>
        </w:rPr>
      </w:pPr>
      <w:r w:rsidRPr="00F95186">
        <w:rPr>
          <w:rFonts w:cs="Courier"/>
          <w:sz w:val="28"/>
          <w:szCs w:val="28"/>
          <w:lang w:val="pt-PT"/>
        </w:rPr>
        <w:t>De toda forma</w:t>
      </w:r>
      <w:r w:rsidR="00E00DA9" w:rsidRPr="00F95186">
        <w:rPr>
          <w:rFonts w:cs="Courier"/>
          <w:sz w:val="28"/>
          <w:szCs w:val="28"/>
          <w:lang w:val="pt-PT"/>
        </w:rPr>
        <w:t>, todos os atores são co</w:t>
      </w:r>
      <w:r w:rsidRPr="00F95186">
        <w:rPr>
          <w:rFonts w:cs="Courier"/>
          <w:sz w:val="28"/>
          <w:szCs w:val="28"/>
          <w:lang w:val="pt-PT"/>
        </w:rPr>
        <w:t xml:space="preserve">nfrontados com um desafio comum que é o de </w:t>
      </w:r>
      <w:r w:rsidR="00E00DA9" w:rsidRPr="00F95186">
        <w:rPr>
          <w:rFonts w:cs="Courier"/>
          <w:sz w:val="28"/>
          <w:szCs w:val="28"/>
          <w:lang w:val="pt-PT"/>
        </w:rPr>
        <w:t xml:space="preserve"> definir quando é apropriado agir no nível do DNS em relaçã</w:t>
      </w:r>
      <w:r w:rsidRPr="00F95186">
        <w:rPr>
          <w:rFonts w:cs="Courier"/>
          <w:sz w:val="28"/>
          <w:szCs w:val="28"/>
          <w:lang w:val="pt-PT"/>
        </w:rPr>
        <w:t>o ao conteúdo de um site e como tratar as requisições de notificadores frente as leis nacionais.</w:t>
      </w:r>
      <w:r w:rsidR="00E00DA9" w:rsidRPr="00F95186">
        <w:rPr>
          <w:rFonts w:cs="Courier"/>
          <w:sz w:val="28"/>
          <w:szCs w:val="28"/>
          <w:lang w:val="pt-PT"/>
        </w:rPr>
        <w:t xml:space="preserve"> </w:t>
      </w:r>
    </w:p>
    <w:p w14:paraId="255DFCFA" w14:textId="77777777" w:rsidR="00E00DA9" w:rsidRPr="00F95186" w:rsidRDefault="00E00DA9" w:rsidP="001303AB">
      <w:pPr>
        <w:rPr>
          <w:sz w:val="28"/>
          <w:szCs w:val="28"/>
        </w:rPr>
      </w:pPr>
    </w:p>
    <w:p w14:paraId="7DB3F0DA" w14:textId="77777777" w:rsidR="007F522B" w:rsidRPr="00F95186" w:rsidRDefault="007F522B" w:rsidP="001303AB">
      <w:pPr>
        <w:rPr>
          <w:sz w:val="28"/>
          <w:szCs w:val="28"/>
        </w:rPr>
      </w:pPr>
    </w:p>
    <w:p w14:paraId="735B2847" w14:textId="57A0DAF7" w:rsidR="00C17844" w:rsidRPr="00F95186" w:rsidRDefault="00C17844" w:rsidP="00C17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en-US"/>
        </w:rPr>
      </w:pPr>
      <w:r w:rsidRPr="00F95186">
        <w:rPr>
          <w:rFonts w:cs="Courier"/>
          <w:sz w:val="28"/>
          <w:szCs w:val="28"/>
          <w:lang w:val="pt-PT"/>
        </w:rPr>
        <w:t xml:space="preserve">A Conferência marcou um marco significativo para o desenvolvimento de soluções operacionais e padrões de políticas. Produziu o Roteiro de Berlim que guiará o trabalho em tais estruturas nos Programas da organização </w:t>
      </w:r>
      <w:r w:rsidR="00A8142D">
        <w:rPr>
          <w:rFonts w:cs="Courier"/>
          <w:sz w:val="28"/>
          <w:szCs w:val="28"/>
          <w:lang w:val="pt-PT"/>
        </w:rPr>
        <w:t>multi</w:t>
      </w:r>
      <w:r w:rsidR="00A8142D" w:rsidRPr="00F95186">
        <w:rPr>
          <w:rFonts w:cs="Courier"/>
          <w:sz w:val="28"/>
          <w:szCs w:val="28"/>
          <w:lang w:val="pt-PT"/>
        </w:rPr>
        <w:t>setorial</w:t>
      </w:r>
      <w:r w:rsidRPr="00F95186">
        <w:rPr>
          <w:rFonts w:cs="Courier"/>
          <w:sz w:val="28"/>
          <w:szCs w:val="28"/>
          <w:lang w:val="pt-PT"/>
        </w:rPr>
        <w:t xml:space="preserve"> para o período até a 4ª Conferência Global da Rede de Políticas de Internet e Jurisdição em 2021.</w:t>
      </w:r>
    </w:p>
    <w:p w14:paraId="06870179" w14:textId="77777777" w:rsidR="00C17844" w:rsidRPr="00F95186" w:rsidRDefault="00C17844" w:rsidP="001303AB">
      <w:pPr>
        <w:rPr>
          <w:sz w:val="28"/>
          <w:szCs w:val="28"/>
        </w:rPr>
      </w:pPr>
    </w:p>
    <w:p w14:paraId="2989EB49" w14:textId="77777777" w:rsidR="00BC49A2" w:rsidRPr="00F95186" w:rsidRDefault="00BC49A2" w:rsidP="00BC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761D734B" w14:textId="164E6678" w:rsidR="00BC49A2" w:rsidRPr="00F95186" w:rsidRDefault="00BC49A2" w:rsidP="00BC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>O grupo de contatos do programa Domínios e jurisdição desenvolveu abordagens operacionais com normas, critérios e mecanismos propostos para fornecer um quadro de referência comum a todos os</w:t>
      </w:r>
      <w:r w:rsidR="00094C8D" w:rsidRPr="00F95186">
        <w:rPr>
          <w:rFonts w:cs="Courier"/>
          <w:sz w:val="28"/>
          <w:szCs w:val="28"/>
          <w:lang w:val="pt-PT"/>
        </w:rPr>
        <w:t xml:space="preserve"> atores abordando esse problema e </w:t>
      </w:r>
      <w:r w:rsidRPr="00F95186">
        <w:rPr>
          <w:rFonts w:cs="Courier"/>
          <w:sz w:val="28"/>
          <w:szCs w:val="28"/>
          <w:lang w:val="pt-PT"/>
        </w:rPr>
        <w:t xml:space="preserve">identificou componentes concretos para estruturar esforços adicionais no Programa por meio de dois grupos de trabalho dedicados </w:t>
      </w:r>
      <w:r w:rsidR="00094C8D" w:rsidRPr="00F95186">
        <w:rPr>
          <w:rFonts w:cs="Courier"/>
          <w:sz w:val="28"/>
          <w:szCs w:val="28"/>
          <w:lang w:val="pt-PT"/>
        </w:rPr>
        <w:t>, o primeiro para interoperabilidade entre atores e o segundo sobre interoperabilidade entre normas</w:t>
      </w:r>
    </w:p>
    <w:p w14:paraId="5317AC13" w14:textId="77777777" w:rsidR="00BC49A2" w:rsidRPr="00F95186" w:rsidRDefault="00BC49A2" w:rsidP="00BC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55C021CC" w14:textId="799E7EEB" w:rsidR="00094C8D" w:rsidRPr="00F95186" w:rsidRDefault="00F95186" w:rsidP="00F95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 xml:space="preserve">O </w:t>
      </w:r>
      <w:r w:rsidR="00BC49A2" w:rsidRPr="00F95186">
        <w:rPr>
          <w:rFonts w:cs="Courier"/>
          <w:sz w:val="28"/>
          <w:szCs w:val="28"/>
          <w:lang w:val="pt-PT"/>
        </w:rPr>
        <w:t xml:space="preserve"> grupo de trabalho</w:t>
      </w:r>
      <w:r w:rsidRPr="00F95186">
        <w:rPr>
          <w:rFonts w:cs="Courier"/>
          <w:sz w:val="28"/>
          <w:szCs w:val="28"/>
          <w:lang w:val="pt-PT"/>
        </w:rPr>
        <w:t xml:space="preserve"> de interoperabilidade entre atores  abordou </w:t>
      </w:r>
      <w:r w:rsidR="00BC49A2" w:rsidRPr="00F95186">
        <w:rPr>
          <w:rFonts w:cs="Courier"/>
          <w:sz w:val="28"/>
          <w:szCs w:val="28"/>
          <w:lang w:val="pt-PT"/>
        </w:rPr>
        <w:t xml:space="preserve"> a interface processual entre os operadores DNS, </w:t>
      </w:r>
      <w:r w:rsidRPr="00F95186">
        <w:rPr>
          <w:rFonts w:cs="Courier"/>
          <w:sz w:val="28"/>
          <w:szCs w:val="28"/>
          <w:lang w:val="pt-PT"/>
        </w:rPr>
        <w:t xml:space="preserve"> tribunais nacionais e tribunais , notificadores e  indivíduos que registram domínios.</w:t>
      </w:r>
    </w:p>
    <w:p w14:paraId="5077FB7A" w14:textId="77777777" w:rsidR="00F95186" w:rsidRPr="00F95186" w:rsidRDefault="00F95186" w:rsidP="00F95186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cs="Courier"/>
          <w:sz w:val="28"/>
          <w:szCs w:val="28"/>
          <w:lang w:val="en-US"/>
        </w:rPr>
      </w:pPr>
    </w:p>
    <w:p w14:paraId="76D725BA" w14:textId="47723C6D" w:rsidR="008C6CA8" w:rsidRPr="00F95186" w:rsidRDefault="00B000DA" w:rsidP="008C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>
        <w:rPr>
          <w:rFonts w:cs="Courier"/>
          <w:sz w:val="28"/>
          <w:szCs w:val="28"/>
          <w:lang w:val="pt-PT"/>
        </w:rPr>
        <w:lastRenderedPageBreak/>
        <w:t>O</w:t>
      </w:r>
      <w:r w:rsidR="008C6CA8" w:rsidRPr="00F95186">
        <w:rPr>
          <w:rFonts w:cs="Courier"/>
          <w:sz w:val="28"/>
          <w:szCs w:val="28"/>
          <w:lang w:val="pt-PT"/>
        </w:rPr>
        <w:t xml:space="preserve"> grupo de trabalho</w:t>
      </w:r>
      <w:r w:rsidR="00F95186" w:rsidRPr="00F95186">
        <w:rPr>
          <w:rFonts w:cs="Courier"/>
          <w:sz w:val="28"/>
          <w:szCs w:val="28"/>
          <w:lang w:val="pt-PT"/>
        </w:rPr>
        <w:t xml:space="preserve"> de interoperabilidade entre normas  abordou as interações </w:t>
      </w:r>
      <w:r w:rsidR="008C6CA8" w:rsidRPr="00F95186">
        <w:rPr>
          <w:rFonts w:cs="Courier"/>
          <w:sz w:val="28"/>
          <w:szCs w:val="28"/>
          <w:lang w:val="pt-PT"/>
        </w:rPr>
        <w:t>entre as disposições dos leis e regimes que permitam o acesso transfronteiriço a evidências eletrônicas</w:t>
      </w:r>
      <w:r w:rsidR="00F95186" w:rsidRPr="00F95186">
        <w:rPr>
          <w:rFonts w:cs="Courier"/>
          <w:sz w:val="28"/>
          <w:szCs w:val="28"/>
          <w:lang w:val="pt-PT"/>
        </w:rPr>
        <w:t>.</w:t>
      </w:r>
      <w:r w:rsidR="008C6CA8" w:rsidRPr="00F95186">
        <w:rPr>
          <w:rFonts w:cs="Courier"/>
          <w:sz w:val="28"/>
          <w:szCs w:val="28"/>
          <w:lang w:val="pt-PT"/>
        </w:rPr>
        <w:t xml:space="preserve"> </w:t>
      </w:r>
    </w:p>
    <w:p w14:paraId="4B9C7F31" w14:textId="77777777" w:rsidR="008C6CA8" w:rsidRPr="00F95186" w:rsidRDefault="008C6CA8" w:rsidP="008C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4DC859F6" w14:textId="72D22F81" w:rsidR="008C6CA8" w:rsidRPr="00F95186" w:rsidRDefault="00F95186" w:rsidP="008C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 w:rsidRPr="00F95186">
        <w:rPr>
          <w:rFonts w:cs="Courier"/>
          <w:sz w:val="28"/>
          <w:szCs w:val="28"/>
          <w:lang w:val="pt-PT"/>
        </w:rPr>
        <w:t>O Grupo de Trabalho se baseou</w:t>
      </w:r>
      <w:r w:rsidR="008C6CA8" w:rsidRPr="00F95186">
        <w:rPr>
          <w:rFonts w:cs="Courier"/>
          <w:sz w:val="28"/>
          <w:szCs w:val="28"/>
          <w:lang w:val="pt-PT"/>
        </w:rPr>
        <w:t xml:space="preserve"> </w:t>
      </w:r>
      <w:r w:rsidRPr="00F95186">
        <w:rPr>
          <w:rFonts w:cs="Courier"/>
          <w:sz w:val="28"/>
          <w:szCs w:val="28"/>
          <w:lang w:val="pt-PT"/>
        </w:rPr>
        <w:t xml:space="preserve">nas práticas existentes , o que </w:t>
      </w:r>
      <w:r w:rsidR="008C6CA8" w:rsidRPr="00F95186">
        <w:rPr>
          <w:rFonts w:cs="Courier"/>
          <w:sz w:val="28"/>
          <w:szCs w:val="28"/>
          <w:lang w:val="pt-PT"/>
        </w:rPr>
        <w:t xml:space="preserve"> inclui o bases jurídicas nacionais para habilitar as autoridades competentes </w:t>
      </w:r>
      <w:r w:rsidRPr="00F95186">
        <w:rPr>
          <w:rFonts w:cs="Courier"/>
          <w:sz w:val="28"/>
          <w:szCs w:val="28"/>
          <w:lang w:val="pt-PT"/>
        </w:rPr>
        <w:t xml:space="preserve">de solicitar dados </w:t>
      </w:r>
      <w:r w:rsidR="008C6CA8" w:rsidRPr="00F95186">
        <w:rPr>
          <w:rFonts w:cs="Courier"/>
          <w:sz w:val="28"/>
          <w:szCs w:val="28"/>
          <w:lang w:val="pt-PT"/>
        </w:rPr>
        <w:t>e exigir ou permitir que o provedor de serviços divulgue dados.</w:t>
      </w:r>
    </w:p>
    <w:p w14:paraId="3E7F73E1" w14:textId="77777777" w:rsidR="008C6CA8" w:rsidRDefault="008C6CA8" w:rsidP="008C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0484FCDD" w14:textId="51690E1C" w:rsidR="00B000DA" w:rsidRDefault="00B000DA" w:rsidP="008C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>
        <w:rPr>
          <w:rFonts w:cs="Courier"/>
          <w:sz w:val="28"/>
          <w:szCs w:val="28"/>
          <w:lang w:val="pt-PT"/>
        </w:rPr>
        <w:t>O trabalho foi proveitoso, mas ainda me parece pouco provável que dada a variedade de domínios de alto nível genérico e de país que se consiga uma adoção majoritária de sistemas interoperáveis de notificação de pedidos de remoção.</w:t>
      </w:r>
    </w:p>
    <w:p w14:paraId="10BA2D50" w14:textId="77777777" w:rsidR="00B000DA" w:rsidRDefault="00B000DA" w:rsidP="008C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464F1CEA" w14:textId="0F1B4D8D" w:rsidR="00B000DA" w:rsidRDefault="00B000DA" w:rsidP="008C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  <w:r>
        <w:rPr>
          <w:rFonts w:cs="Courier"/>
          <w:sz w:val="28"/>
          <w:szCs w:val="28"/>
          <w:lang w:val="pt-PT"/>
        </w:rPr>
        <w:t xml:space="preserve">Julgo importante que os operadores domínios de países  como o NIC.br discutam entre si nos fórums da ICANN ou em outros espaços ( como a própria rede I&amp;J ) como fazer para promover a interoperabilidade das informações referentes a pedidos de remoção de domínio, e sua solução, o que servirá como importante input para o próximo evento internacional da I&amp;J que ocorrerá provavelmente no Brasil em 2021. </w:t>
      </w:r>
    </w:p>
    <w:p w14:paraId="4F9F3812" w14:textId="77777777" w:rsidR="00B000DA" w:rsidRDefault="00B000DA" w:rsidP="008C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551DD73A" w14:textId="46479E1B" w:rsidR="008C6CA8" w:rsidRPr="00F95186" w:rsidRDefault="008C6CA8" w:rsidP="008C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pt-PT"/>
        </w:rPr>
      </w:pPr>
    </w:p>
    <w:p w14:paraId="3CBD7288" w14:textId="2593B808" w:rsidR="008C6CA8" w:rsidRPr="00F95186" w:rsidRDefault="008C6CA8" w:rsidP="008C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8"/>
          <w:szCs w:val="28"/>
          <w:lang w:val="en-US"/>
        </w:rPr>
      </w:pPr>
    </w:p>
    <w:p w14:paraId="3D5D3E35" w14:textId="77777777" w:rsidR="008C6CA8" w:rsidRPr="00F95186" w:rsidRDefault="008C6CA8" w:rsidP="00E142DC">
      <w:pPr>
        <w:pStyle w:val="NormalWeb"/>
        <w:shd w:val="clear" w:color="auto" w:fill="FFFFFF"/>
        <w:rPr>
          <w:rFonts w:asciiTheme="minorHAnsi" w:hAnsiTheme="minorHAnsi"/>
          <w:color w:val="333333"/>
          <w:sz w:val="28"/>
          <w:szCs w:val="28"/>
          <w:lang w:val="pt-BR"/>
        </w:rPr>
      </w:pPr>
    </w:p>
    <w:p w14:paraId="25C25780" w14:textId="77777777" w:rsidR="00AC2305" w:rsidRPr="00F95186" w:rsidRDefault="00AC2305" w:rsidP="00E142DC">
      <w:pPr>
        <w:pStyle w:val="NormalWeb"/>
        <w:shd w:val="clear" w:color="auto" w:fill="FFFFFF"/>
        <w:rPr>
          <w:rFonts w:asciiTheme="minorHAnsi" w:hAnsiTheme="minorHAnsi"/>
          <w:color w:val="333333"/>
          <w:sz w:val="28"/>
          <w:szCs w:val="28"/>
          <w:lang w:val="pt-BR"/>
        </w:rPr>
      </w:pPr>
    </w:p>
    <w:p w14:paraId="2BA382D2" w14:textId="77777777" w:rsidR="00AC2305" w:rsidRPr="00F95186" w:rsidRDefault="00AC2305" w:rsidP="00E142DC">
      <w:pPr>
        <w:pStyle w:val="NormalWeb"/>
        <w:shd w:val="clear" w:color="auto" w:fill="FFFFFF"/>
        <w:rPr>
          <w:rFonts w:asciiTheme="minorHAnsi" w:hAnsiTheme="minorHAnsi"/>
          <w:color w:val="333333"/>
          <w:sz w:val="28"/>
          <w:szCs w:val="28"/>
          <w:lang w:val="pt-BR"/>
        </w:rPr>
      </w:pPr>
      <w:r w:rsidRPr="00F95186">
        <w:rPr>
          <w:rFonts w:asciiTheme="minorHAnsi" w:hAnsiTheme="minorHAnsi"/>
          <w:color w:val="333333"/>
          <w:sz w:val="28"/>
          <w:szCs w:val="28"/>
          <w:lang w:val="pt-BR"/>
        </w:rPr>
        <w:t>Atenciosamente,</w:t>
      </w:r>
    </w:p>
    <w:p w14:paraId="3ADE8A68" w14:textId="77777777" w:rsidR="0096264F" w:rsidRPr="00047928" w:rsidRDefault="0096264F" w:rsidP="001303AB">
      <w:pPr>
        <w:rPr>
          <w:sz w:val="28"/>
          <w:szCs w:val="28"/>
        </w:rPr>
      </w:pPr>
    </w:p>
    <w:sectPr w:rsidR="0096264F" w:rsidRPr="00047928" w:rsidSect="00C639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71CF"/>
    <w:multiLevelType w:val="multilevel"/>
    <w:tmpl w:val="E540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A7F8D"/>
    <w:multiLevelType w:val="multilevel"/>
    <w:tmpl w:val="1B94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517CE"/>
    <w:multiLevelType w:val="multilevel"/>
    <w:tmpl w:val="034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235AD"/>
    <w:multiLevelType w:val="multilevel"/>
    <w:tmpl w:val="DE98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444D5"/>
    <w:multiLevelType w:val="multilevel"/>
    <w:tmpl w:val="C1EC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01BBC"/>
    <w:multiLevelType w:val="multilevel"/>
    <w:tmpl w:val="82B0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B4B1F"/>
    <w:multiLevelType w:val="multilevel"/>
    <w:tmpl w:val="3168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E1154"/>
    <w:multiLevelType w:val="hybridMultilevel"/>
    <w:tmpl w:val="3FD43746"/>
    <w:lvl w:ilvl="0" w:tplc="DB96BC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BC2C1D"/>
    <w:multiLevelType w:val="multilevel"/>
    <w:tmpl w:val="0D92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E3C51"/>
    <w:multiLevelType w:val="multilevel"/>
    <w:tmpl w:val="49DA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D7E9D"/>
    <w:multiLevelType w:val="hybridMultilevel"/>
    <w:tmpl w:val="409E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41E2B"/>
    <w:multiLevelType w:val="multilevel"/>
    <w:tmpl w:val="1CC4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40115"/>
    <w:multiLevelType w:val="multilevel"/>
    <w:tmpl w:val="8612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80290F"/>
    <w:multiLevelType w:val="hybridMultilevel"/>
    <w:tmpl w:val="4AA28166"/>
    <w:lvl w:ilvl="0" w:tplc="B4105006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61E3BD9"/>
    <w:multiLevelType w:val="multilevel"/>
    <w:tmpl w:val="76DA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F53C4"/>
    <w:multiLevelType w:val="multilevel"/>
    <w:tmpl w:val="93AC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6C7C9F"/>
    <w:multiLevelType w:val="multilevel"/>
    <w:tmpl w:val="4A92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14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9"/>
  </w:num>
  <w:num w:numId="13">
    <w:abstractNumId w:val="0"/>
  </w:num>
  <w:num w:numId="14">
    <w:abstractNumId w:val="10"/>
  </w:num>
  <w:num w:numId="15">
    <w:abstractNumId w:val="1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F"/>
    <w:rsid w:val="0004158A"/>
    <w:rsid w:val="00047928"/>
    <w:rsid w:val="00056A76"/>
    <w:rsid w:val="000852DE"/>
    <w:rsid w:val="00094C8D"/>
    <w:rsid w:val="00101B92"/>
    <w:rsid w:val="00115A61"/>
    <w:rsid w:val="001303AB"/>
    <w:rsid w:val="001737BF"/>
    <w:rsid w:val="002D53C3"/>
    <w:rsid w:val="00312293"/>
    <w:rsid w:val="003250D2"/>
    <w:rsid w:val="003463B2"/>
    <w:rsid w:val="00447A2A"/>
    <w:rsid w:val="00465F21"/>
    <w:rsid w:val="00544053"/>
    <w:rsid w:val="00563FF8"/>
    <w:rsid w:val="00622205"/>
    <w:rsid w:val="006263B1"/>
    <w:rsid w:val="00776727"/>
    <w:rsid w:val="007C1B93"/>
    <w:rsid w:val="007C269B"/>
    <w:rsid w:val="007F155C"/>
    <w:rsid w:val="007F522B"/>
    <w:rsid w:val="00850211"/>
    <w:rsid w:val="00891B1C"/>
    <w:rsid w:val="008947B0"/>
    <w:rsid w:val="00897C1B"/>
    <w:rsid w:val="008C6CA8"/>
    <w:rsid w:val="0096264F"/>
    <w:rsid w:val="0099116A"/>
    <w:rsid w:val="009A6A6B"/>
    <w:rsid w:val="009D6D9B"/>
    <w:rsid w:val="00A00971"/>
    <w:rsid w:val="00A8142D"/>
    <w:rsid w:val="00A8282C"/>
    <w:rsid w:val="00AC2305"/>
    <w:rsid w:val="00B000DA"/>
    <w:rsid w:val="00BC49A2"/>
    <w:rsid w:val="00BD2E68"/>
    <w:rsid w:val="00C032A8"/>
    <w:rsid w:val="00C17844"/>
    <w:rsid w:val="00C21571"/>
    <w:rsid w:val="00C574D6"/>
    <w:rsid w:val="00C57CE7"/>
    <w:rsid w:val="00C6395E"/>
    <w:rsid w:val="00C65A61"/>
    <w:rsid w:val="00D90FAA"/>
    <w:rsid w:val="00E00DA9"/>
    <w:rsid w:val="00E142DC"/>
    <w:rsid w:val="00EA0C8A"/>
    <w:rsid w:val="00F11EC2"/>
    <w:rsid w:val="00F56E8A"/>
    <w:rsid w:val="00F95186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06C4D"/>
  <w14:defaultImageDpi w14:val="300"/>
  <w15:docId w15:val="{CFC23457-60B1-4F52-B4FD-A78CA41B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57CE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42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har"/>
    <w:uiPriority w:val="9"/>
    <w:qFormat/>
    <w:rsid w:val="00C57CE7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737BF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76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76727"/>
    <w:rPr>
      <w:rFonts w:ascii="Courier" w:hAnsi="Courier" w:cs="Courier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C57CE7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Ttulo6Char">
    <w:name w:val="Título 6 Char"/>
    <w:basedOn w:val="Fontepargpadro"/>
    <w:link w:val="Ttulo6"/>
    <w:uiPriority w:val="9"/>
    <w:rsid w:val="00C57CE7"/>
    <w:rPr>
      <w:rFonts w:ascii="Times New Roman" w:hAnsi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uiPriority w:val="99"/>
    <w:unhideWhenUsed/>
    <w:rsid w:val="00C57CE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Forte">
    <w:name w:val="Strong"/>
    <w:basedOn w:val="Fontepargpadro"/>
    <w:uiPriority w:val="22"/>
    <w:qFormat/>
    <w:rsid w:val="007C269B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C032A8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F15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E14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42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E142DC"/>
    <w:rPr>
      <w:i/>
      <w:iCs/>
    </w:rPr>
  </w:style>
  <w:style w:type="paragraph" w:customStyle="1" w:styleId="j-postbyline">
    <w:name w:val="j-post__byline"/>
    <w:basedOn w:val="Normal"/>
    <w:rsid w:val="00E142D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142D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142DC"/>
    <w:rPr>
      <w:rFonts w:ascii="Arial" w:hAnsi="Arial" w:cs="Arial"/>
      <w:vanish/>
      <w:sz w:val="16"/>
      <w:szCs w:val="16"/>
      <w:lang w:val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142D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142DC"/>
    <w:rPr>
      <w:rFonts w:ascii="Arial" w:hAnsi="Arial" w:cs="Arial"/>
      <w:vanish/>
      <w:sz w:val="16"/>
      <w:szCs w:val="16"/>
      <w:lang w:val="en-US"/>
    </w:rPr>
  </w:style>
  <w:style w:type="paragraph" w:customStyle="1" w:styleId="j-featuresauthor">
    <w:name w:val="j-features__author"/>
    <w:basedOn w:val="Normal"/>
    <w:rsid w:val="00E142D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2D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2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8869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</w:divsChild>
            </w:div>
          </w:divsChild>
        </w:div>
        <w:div w:id="4613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10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6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0F0F0"/>
                                                            <w:left w:val="single" w:sz="6" w:space="0" w:color="F0F0F0"/>
                                                            <w:bottom w:val="single" w:sz="6" w:space="0" w:color="F0F0F0"/>
                                                            <w:right w:val="single" w:sz="6" w:space="0" w:color="F0F0F0"/>
                                                          </w:divBdr>
                                                          <w:divsChild>
                                                            <w:div w:id="1261258511">
                                                              <w:marLeft w:val="-15"/>
                                                              <w:marRight w:val="-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78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77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5382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calandra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faulhaber</dc:creator>
  <cp:keywords/>
  <dc:description/>
  <cp:lastModifiedBy>Salete Pereira Matia</cp:lastModifiedBy>
  <cp:revision>2</cp:revision>
  <dcterms:created xsi:type="dcterms:W3CDTF">2019-10-15T12:58:00Z</dcterms:created>
  <dcterms:modified xsi:type="dcterms:W3CDTF">2019-10-15T12:58:00Z</dcterms:modified>
</cp:coreProperties>
</file>